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AB" w:rsidRPr="00696F8E" w:rsidRDefault="00EE19AB" w:rsidP="00EE19AB">
      <w:pPr>
        <w:pStyle w:val="1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Учебный центр АО «РАМПОРТ АВИАЦИОННАЯ КОММЕРЦИЯ»</w:t>
      </w:r>
    </w:p>
    <w:p w:rsid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696F8E" w:rsidRP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>УТВЕРЖДАЮ</w:t>
      </w:r>
    </w:p>
    <w:p w:rsidR="00696F8E" w:rsidRPr="00696F8E" w:rsidRDefault="00696F8E" w:rsidP="00696F8E">
      <w:pPr>
        <w:widowControl/>
        <w:tabs>
          <w:tab w:val="left" w:pos="6328"/>
        </w:tabs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ab/>
      </w:r>
    </w:p>
    <w:p w:rsidR="00696F8E" w:rsidRPr="00696F8E" w:rsidRDefault="00696F8E" w:rsidP="00696F8E">
      <w:pPr>
        <w:widowControl/>
        <w:ind w:left="2832" w:firstLine="70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 xml:space="preserve">                                                 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Генеральный директор </w:t>
      </w:r>
    </w:p>
    <w:p w:rsidR="00696F8E" w:rsidRPr="00696F8E" w:rsidRDefault="00696F8E" w:rsidP="00E2299A">
      <w:pPr>
        <w:widowControl/>
        <w:ind w:left="2832" w:firstLine="708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АО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</w:t>
      </w:r>
      <w:r w:rsidRPr="00696F8E">
        <w:rPr>
          <w:rFonts w:asciiTheme="minorHAnsi" w:eastAsiaTheme="minorHAnsi" w:hAnsiTheme="minorHAnsi" w:cstheme="minorBidi"/>
          <w:sz w:val="22"/>
          <w:szCs w:val="22"/>
          <w:lang w:eastAsia="en-US"/>
        </w:rPr>
        <w:t>«РАМПОРТ АВИАЦИОННАЯ КОММЕРЦИЯ</w:t>
      </w:r>
      <w:r w:rsidR="00E2299A"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                               </w:t>
      </w:r>
      <w:r w:rsidR="00E2299A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      </w:t>
      </w:r>
      <w:r w:rsidR="00E2299A">
        <w:rPr>
          <w:noProof/>
        </w:rPr>
        <w:drawing>
          <wp:inline distT="0" distB="0" distL="0" distR="0" wp14:anchorId="56675A49" wp14:editId="55FF8F17">
            <wp:extent cx="1524000" cy="1490980"/>
            <wp:effectExtent l="0" t="0" r="0" b="0"/>
            <wp:docPr id="1" name="Рисунок 1" descr="C:\Users\anna.shcherbinina\AppData\Local\Microsoft\Windows\INetCache\Content.Word\печать Р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shcherbinina\AppData\Local\Microsoft\Windows\INetCache\Content.Word\печать РА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9A">
        <w:rPr>
          <w:rFonts w:asciiTheme="minorHAnsi" w:eastAsia="HiddenHorzOCR" w:hAnsiTheme="minorHAnsi" w:cs="Times New Roman"/>
          <w:bCs/>
          <w:noProof/>
          <w:color w:val="000000"/>
          <w:sz w:val="22"/>
          <w:szCs w:val="22"/>
        </w:rPr>
        <w:drawing>
          <wp:inline distT="0" distB="0" distL="0" distR="0" wp14:anchorId="1654171C" wp14:editId="33074AFD">
            <wp:extent cx="1154028" cy="840260"/>
            <wp:effectExtent l="0" t="0" r="8255" b="0"/>
            <wp:docPr id="2" name="Рисунок 2" descr="C:\Users\anna.shcherbinina\Desktop\Анна УТЦ РАК\Сайт\подпись Р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shcherbinina\Desktop\Анна УТЦ РАК\Сайт\подпись РА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15" cy="8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9A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  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Д.В. Козлов</w:t>
      </w:r>
    </w:p>
    <w:p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  <w:t xml:space="preserve">                                      </w:t>
      </w:r>
      <w:r w:rsidR="00403D91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«</w:t>
      </w:r>
      <w:r w:rsidR="00E20AF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14</w:t>
      </w:r>
      <w:r w:rsidR="009A269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» </w:t>
      </w:r>
      <w:r w:rsidR="00E20AF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июня </w:t>
      </w:r>
      <w:r w:rsidR="009A269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 202</w:t>
      </w:r>
      <w:r w:rsidR="00A27263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2</w:t>
      </w:r>
      <w:r w:rsidR="00A64B50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</w:t>
      </w:r>
      <w:r w:rsidR="009A269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г.</w:t>
      </w:r>
    </w:p>
    <w:p w:rsidR="00EE19AB" w:rsidRPr="00EE19AB" w:rsidRDefault="00EE19AB" w:rsidP="00EE19AB"/>
    <w:p w:rsidR="004572FF" w:rsidRPr="004572FF" w:rsidRDefault="004572FF" w:rsidP="004572FF"/>
    <w:p w:rsidR="00EE19AB" w:rsidRDefault="00EE19AB" w:rsidP="00EE19AB"/>
    <w:p w:rsidR="000824E9" w:rsidRDefault="000824E9" w:rsidP="00EE19AB"/>
    <w:p w:rsidR="000824E9" w:rsidRDefault="000824E9" w:rsidP="00EE19AB"/>
    <w:p w:rsidR="000824E9" w:rsidRDefault="000824E9" w:rsidP="00EE19AB"/>
    <w:p w:rsidR="000824E9" w:rsidRDefault="000824E9" w:rsidP="00EE19AB"/>
    <w:p w:rsidR="000824E9" w:rsidRDefault="000824E9" w:rsidP="00EE19AB"/>
    <w:p w:rsidR="00EE19AB" w:rsidRPr="00EE19AB" w:rsidRDefault="00EE19AB" w:rsidP="00EE19AB"/>
    <w:p w:rsidR="00190197" w:rsidRPr="00190197" w:rsidRDefault="00EE19AB" w:rsidP="00190197">
      <w:pPr>
        <w:pStyle w:val="1"/>
        <w:tabs>
          <w:tab w:val="center" w:pos="4677"/>
          <w:tab w:val="left" w:pos="790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190197" w:rsidRDefault="00190197" w:rsidP="00190197">
      <w:pPr>
        <w:pStyle w:val="1"/>
        <w:tabs>
          <w:tab w:val="center" w:pos="4677"/>
          <w:tab w:val="left" w:pos="7900"/>
        </w:tabs>
        <w:rPr>
          <w:rFonts w:asciiTheme="minorHAnsi" w:hAnsiTheme="minorHAnsi"/>
          <w:sz w:val="22"/>
          <w:szCs w:val="22"/>
        </w:rPr>
      </w:pPr>
      <w:r w:rsidRPr="00190197">
        <w:rPr>
          <w:rFonts w:asciiTheme="minorHAnsi" w:hAnsiTheme="minorHAnsi"/>
          <w:sz w:val="22"/>
          <w:szCs w:val="22"/>
        </w:rPr>
        <w:t xml:space="preserve">Дополнительная профессиональная программа </w:t>
      </w:r>
    </w:p>
    <w:p w:rsidR="00403D91" w:rsidRDefault="00403D91" w:rsidP="003C4185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81E20" w:rsidRDefault="00B81E20" w:rsidP="003C4185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Программа </w:t>
      </w:r>
      <w:r w:rsidR="00AB6BA7">
        <w:rPr>
          <w:rFonts w:asciiTheme="minorHAnsi" w:hAnsiTheme="minorHAnsi"/>
          <w:sz w:val="22"/>
          <w:szCs w:val="22"/>
        </w:rPr>
        <w:t>Первоначальн</w:t>
      </w:r>
      <w:r>
        <w:rPr>
          <w:rFonts w:asciiTheme="minorHAnsi" w:hAnsiTheme="minorHAnsi"/>
          <w:sz w:val="22"/>
          <w:szCs w:val="22"/>
        </w:rPr>
        <w:t xml:space="preserve">ой </w:t>
      </w:r>
      <w:r w:rsidR="00AB6BA7">
        <w:rPr>
          <w:rFonts w:asciiTheme="minorHAnsi" w:hAnsiTheme="minorHAnsi"/>
          <w:sz w:val="22"/>
          <w:szCs w:val="22"/>
        </w:rPr>
        <w:t>подготовк</w:t>
      </w:r>
      <w:r>
        <w:rPr>
          <w:rFonts w:asciiTheme="minorHAnsi" w:hAnsiTheme="minorHAnsi"/>
          <w:sz w:val="22"/>
          <w:szCs w:val="22"/>
        </w:rPr>
        <w:t>и</w:t>
      </w:r>
      <w:r w:rsidR="00AB6BA7">
        <w:rPr>
          <w:rFonts w:asciiTheme="minorHAnsi" w:hAnsiTheme="minorHAnsi"/>
          <w:sz w:val="22"/>
          <w:szCs w:val="22"/>
        </w:rPr>
        <w:t xml:space="preserve"> </w:t>
      </w:r>
    </w:p>
    <w:p w:rsidR="00403D91" w:rsidRDefault="00AB6BA7" w:rsidP="003C4185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 курсу </w:t>
      </w:r>
      <w:r w:rsidR="00403D91">
        <w:rPr>
          <w:rFonts w:asciiTheme="minorHAnsi" w:hAnsiTheme="minorHAnsi"/>
          <w:sz w:val="22"/>
          <w:szCs w:val="22"/>
        </w:rPr>
        <w:t>«</w:t>
      </w:r>
      <w:r w:rsidR="00A27263">
        <w:rPr>
          <w:rFonts w:asciiTheme="minorHAnsi" w:hAnsiTheme="minorHAnsi"/>
          <w:sz w:val="22"/>
          <w:szCs w:val="22"/>
        </w:rPr>
        <w:t>Человеческий фактор в а</w:t>
      </w:r>
      <w:r w:rsidR="00715150">
        <w:rPr>
          <w:rFonts w:asciiTheme="minorHAnsi" w:hAnsiTheme="minorHAnsi"/>
          <w:sz w:val="22"/>
          <w:szCs w:val="22"/>
        </w:rPr>
        <w:t>эропортов</w:t>
      </w:r>
      <w:r w:rsidR="00A27263">
        <w:rPr>
          <w:rFonts w:asciiTheme="minorHAnsi" w:hAnsiTheme="minorHAnsi"/>
          <w:sz w:val="22"/>
          <w:szCs w:val="22"/>
        </w:rPr>
        <w:t>ой деятельности на воздушном транспорте</w:t>
      </w:r>
      <w:r w:rsidR="00403D91">
        <w:rPr>
          <w:rFonts w:asciiTheme="minorHAnsi" w:hAnsiTheme="minorHAnsi"/>
          <w:sz w:val="22"/>
          <w:szCs w:val="22"/>
        </w:rPr>
        <w:t xml:space="preserve">» </w:t>
      </w:r>
    </w:p>
    <w:p w:rsidR="00403D91" w:rsidRPr="00403D91" w:rsidRDefault="00403D91" w:rsidP="00403D91"/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846E38" w:rsidRDefault="003C4185" w:rsidP="003C4185">
      <w:pPr>
        <w:rPr>
          <w:rFonts w:asciiTheme="minorHAnsi" w:hAnsiTheme="minorHAnsi"/>
          <w:sz w:val="22"/>
          <w:szCs w:val="22"/>
        </w:rPr>
      </w:pPr>
    </w:p>
    <w:p w:rsidR="000D3B6F" w:rsidRDefault="000D3B6F" w:rsidP="003C4185">
      <w:pPr>
        <w:jc w:val="center"/>
        <w:rPr>
          <w:rFonts w:asciiTheme="minorHAnsi" w:hAnsiTheme="minorHAnsi"/>
          <w:sz w:val="22"/>
          <w:szCs w:val="22"/>
        </w:rPr>
      </w:pPr>
    </w:p>
    <w:p w:rsidR="000D3B6F" w:rsidRDefault="000D3B6F" w:rsidP="003C4185">
      <w:pPr>
        <w:jc w:val="center"/>
        <w:rPr>
          <w:rFonts w:asciiTheme="minorHAnsi" w:hAnsiTheme="minorHAnsi"/>
          <w:sz w:val="22"/>
          <w:szCs w:val="22"/>
        </w:rPr>
      </w:pPr>
    </w:p>
    <w:p w:rsidR="000D3B6F" w:rsidRDefault="000D3B6F" w:rsidP="003C4185">
      <w:pPr>
        <w:jc w:val="center"/>
        <w:rPr>
          <w:rFonts w:asciiTheme="minorHAnsi" w:hAnsiTheme="minorHAnsi"/>
          <w:sz w:val="22"/>
          <w:szCs w:val="22"/>
        </w:rPr>
      </w:pPr>
    </w:p>
    <w:p w:rsidR="003C4185" w:rsidRPr="00696F8E" w:rsidRDefault="009A269F" w:rsidP="003C418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Жуковский 202</w:t>
      </w:r>
      <w:r w:rsidR="00A27263">
        <w:rPr>
          <w:rFonts w:asciiTheme="minorHAnsi" w:hAnsiTheme="minorHAnsi"/>
          <w:sz w:val="22"/>
          <w:szCs w:val="22"/>
        </w:rPr>
        <w:t>2</w:t>
      </w:r>
      <w:r w:rsidR="003C4185" w:rsidRPr="00696F8E">
        <w:rPr>
          <w:rFonts w:asciiTheme="minorHAnsi" w:hAnsiTheme="minorHAnsi"/>
          <w:sz w:val="22"/>
          <w:szCs w:val="22"/>
        </w:rPr>
        <w:t xml:space="preserve"> г.</w:t>
      </w:r>
    </w:p>
    <w:p w:rsidR="00902B9E" w:rsidRPr="00403D91" w:rsidRDefault="00902B9E" w:rsidP="009A269F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b/>
          <w:sz w:val="22"/>
          <w:szCs w:val="22"/>
        </w:rPr>
      </w:pPr>
    </w:p>
    <w:p w:rsidR="00902B9E" w:rsidRPr="00403D91" w:rsidRDefault="00902B9E" w:rsidP="009A269F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b/>
          <w:sz w:val="22"/>
          <w:szCs w:val="22"/>
        </w:rPr>
      </w:pPr>
    </w:p>
    <w:p w:rsidR="009A269F" w:rsidRPr="00696F8E" w:rsidRDefault="009A269F" w:rsidP="009A269F">
      <w:pPr>
        <w:jc w:val="center"/>
        <w:rPr>
          <w:rFonts w:asciiTheme="minorHAnsi" w:hAnsiTheme="minorHAnsi"/>
          <w:sz w:val="22"/>
          <w:szCs w:val="22"/>
        </w:rPr>
      </w:pPr>
    </w:p>
    <w:p w:rsidR="004673B0" w:rsidRPr="00696F8E" w:rsidRDefault="004673B0" w:rsidP="004673B0">
      <w:pPr>
        <w:jc w:val="center"/>
        <w:rPr>
          <w:rFonts w:asciiTheme="minorHAnsi" w:hAnsiTheme="minorHAnsi"/>
          <w:sz w:val="22"/>
          <w:szCs w:val="22"/>
        </w:rPr>
      </w:pPr>
    </w:p>
    <w:p w:rsidR="0004064C" w:rsidRPr="00EB3FC3" w:rsidRDefault="00EB3FC3" w:rsidP="00EB3FC3">
      <w:pPr>
        <w:widowControl/>
        <w:tabs>
          <w:tab w:val="left" w:pos="3970"/>
        </w:tabs>
        <w:ind w:firstLine="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HiddenHorzOCR" w:hAnsiTheme="minorHAnsi" w:cs="Times New Roman"/>
          <w:bCs/>
          <w:color w:val="000000"/>
          <w:lang w:eastAsia="en-US"/>
        </w:rPr>
        <w:tab/>
      </w:r>
      <w:r w:rsidR="00504D9D" w:rsidRPr="00EB3FC3">
        <w:rPr>
          <w:rFonts w:asciiTheme="minorHAnsi" w:hAnsiTheme="minorHAnsi"/>
          <w:b/>
          <w:sz w:val="22"/>
          <w:szCs w:val="22"/>
        </w:rPr>
        <w:t>УЧЕБНЫЙ ПЛАН</w:t>
      </w:r>
      <w:r w:rsidR="00A13FF6" w:rsidRPr="00EB3FC3">
        <w:rPr>
          <w:rFonts w:asciiTheme="minorHAnsi" w:hAnsiTheme="minorHAnsi"/>
          <w:b/>
          <w:sz w:val="22"/>
          <w:szCs w:val="22"/>
        </w:rPr>
        <w:t xml:space="preserve"> ПОДГОТОВКИ</w:t>
      </w:r>
    </w:p>
    <w:p w:rsidR="0004064C" w:rsidRDefault="0004064C" w:rsidP="00504D9D">
      <w:pPr>
        <w:pStyle w:val="1"/>
        <w:rPr>
          <w:rFonts w:asciiTheme="minorHAnsi" w:hAnsiTheme="minorHAnsi"/>
          <w:color w:val="auto"/>
          <w:sz w:val="22"/>
          <w:szCs w:val="22"/>
        </w:rPr>
      </w:pPr>
      <w:r w:rsidRPr="005D7BB0">
        <w:rPr>
          <w:rFonts w:asciiTheme="minorHAnsi" w:hAnsiTheme="minorHAnsi"/>
          <w:color w:val="auto"/>
          <w:sz w:val="22"/>
          <w:szCs w:val="22"/>
        </w:rPr>
        <w:t>дополнительной профессиональной программы</w:t>
      </w:r>
      <w:r w:rsidR="00504D9D" w:rsidRPr="005D7BB0">
        <w:rPr>
          <w:color w:val="auto"/>
        </w:rPr>
        <w:t xml:space="preserve"> </w:t>
      </w:r>
      <w:r w:rsidR="00EB3FC3">
        <w:rPr>
          <w:rFonts w:asciiTheme="minorHAnsi" w:hAnsiTheme="minorHAnsi"/>
          <w:color w:val="auto"/>
          <w:sz w:val="22"/>
          <w:szCs w:val="22"/>
        </w:rPr>
        <w:t>первоначальной подготовки по курсу</w:t>
      </w:r>
      <w:r w:rsidR="00917B0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4D9D" w:rsidRPr="005D7BB0">
        <w:rPr>
          <w:rFonts w:asciiTheme="minorHAnsi" w:hAnsiTheme="minorHAnsi"/>
          <w:color w:val="auto"/>
          <w:sz w:val="22"/>
          <w:szCs w:val="22"/>
        </w:rPr>
        <w:t>«</w:t>
      </w:r>
      <w:r w:rsidR="00EB3FC3" w:rsidRPr="00EB3FC3">
        <w:rPr>
          <w:rFonts w:asciiTheme="minorHAnsi" w:hAnsiTheme="minorHAnsi"/>
          <w:color w:val="auto"/>
          <w:sz w:val="22"/>
          <w:szCs w:val="22"/>
        </w:rPr>
        <w:t>Человеческий фактор в а</w:t>
      </w:r>
      <w:r w:rsidR="00CA5BDA">
        <w:rPr>
          <w:rFonts w:asciiTheme="minorHAnsi" w:hAnsiTheme="minorHAnsi"/>
          <w:color w:val="auto"/>
          <w:sz w:val="22"/>
          <w:szCs w:val="22"/>
        </w:rPr>
        <w:t>эропортовой</w:t>
      </w:r>
      <w:r w:rsidR="00EB3FC3" w:rsidRPr="00EB3FC3">
        <w:rPr>
          <w:rFonts w:asciiTheme="minorHAnsi" w:hAnsiTheme="minorHAnsi"/>
          <w:color w:val="auto"/>
          <w:sz w:val="22"/>
          <w:szCs w:val="22"/>
        </w:rPr>
        <w:t xml:space="preserve"> деятельности на воздушном транспорте»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1134"/>
        <w:gridCol w:w="1134"/>
        <w:gridCol w:w="1703"/>
        <w:gridCol w:w="1700"/>
      </w:tblGrid>
      <w:tr w:rsidR="00757309" w:rsidRPr="00696F8E" w:rsidTr="007228F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 xml:space="preserve">Наименование </w:t>
            </w:r>
            <w:r>
              <w:rPr>
                <w:rFonts w:asciiTheme="minorHAnsi" w:hAnsiTheme="minorHAnsi"/>
                <w:sz w:val="22"/>
                <w:szCs w:val="22"/>
              </w:rPr>
              <w:t>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 том числе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Форма контроля</w:t>
            </w:r>
          </w:p>
        </w:tc>
      </w:tr>
      <w:tr w:rsidR="00757309" w:rsidRPr="00696F8E" w:rsidTr="007228F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Теорети</w:t>
            </w:r>
            <w:r w:rsidR="007228FC">
              <w:rPr>
                <w:rFonts w:asciiTheme="minorHAnsi" w:hAnsiTheme="minorHAnsi"/>
                <w:sz w:val="22"/>
                <w:szCs w:val="22"/>
              </w:rPr>
              <w:t>-</w:t>
            </w:r>
            <w:r w:rsidRPr="00696F8E">
              <w:rPr>
                <w:rFonts w:asciiTheme="minorHAnsi" w:hAnsiTheme="minorHAnsi"/>
                <w:sz w:val="22"/>
                <w:szCs w:val="22"/>
              </w:rPr>
              <w:t>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Практи</w:t>
            </w:r>
            <w:r w:rsidR="007228FC">
              <w:rPr>
                <w:rFonts w:asciiTheme="minorHAnsi" w:hAnsiTheme="minorHAnsi"/>
                <w:sz w:val="22"/>
                <w:szCs w:val="22"/>
              </w:rPr>
              <w:t>-</w:t>
            </w:r>
            <w:r w:rsidRPr="00696F8E">
              <w:rPr>
                <w:rFonts w:asciiTheme="minorHAnsi" w:hAnsiTheme="minorHAnsi"/>
                <w:sz w:val="22"/>
                <w:szCs w:val="22"/>
              </w:rPr>
              <w:t>ческие 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Очное обучение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Очно-дистанционная обучение</w:t>
            </w: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E77D17" w:rsidRDefault="00757309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1. </w:t>
            </w:r>
            <w:r w:rsid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Человеческий фактор и его влияние на безопасность авиационной деятельности.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0F297E" w:rsidRDefault="00636843" w:rsidP="00427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42704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A" w:rsidRDefault="00184FDA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7309" w:rsidRPr="000F297E" w:rsidRDefault="008C2C5A" w:rsidP="00184F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0F297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C4" w:rsidRPr="000B2DC4" w:rsidRDefault="00757309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Тема 2. </w:t>
            </w:r>
            <w:r w:rsidR="000B2DC4" w:rsidRP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Психофизиология</w:t>
            </w:r>
          </w:p>
          <w:p w:rsidR="000B2DC4" w:rsidRPr="000B2DC4" w:rsidRDefault="000B2DC4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деятельности</w:t>
            </w:r>
          </w:p>
          <w:p w:rsidR="00757309" w:rsidRPr="00E77D17" w:rsidRDefault="000B2DC4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человек</w:t>
            </w: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0B2DC4" w:rsidRDefault="00636843" w:rsidP="00184F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84FD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A" w:rsidRDefault="00184FDA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7309" w:rsidRPr="000B2DC4" w:rsidRDefault="00184FDA" w:rsidP="00184FD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0F297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</w:t>
            </w:r>
            <w:r w:rsidRPr="00D60186">
              <w:rPr>
                <w:rFonts w:asciiTheme="minorHAnsi" w:hAnsiTheme="minorHAnsi"/>
                <w:sz w:val="22"/>
                <w:szCs w:val="22"/>
              </w:rPr>
              <w:t>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E77D17" w:rsidRDefault="00757309" w:rsidP="008C2C5A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3.</w:t>
            </w:r>
            <w:r w:rsidR="000B2DC4" w:rsidRP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ab/>
              <w:t>Факторы, влияющие на</w:t>
            </w:r>
            <w:r w:rsid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работоспособность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0F297E" w:rsidRDefault="00636843" w:rsidP="008C2C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8C2C5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A" w:rsidRDefault="00184FDA" w:rsidP="00184FD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84FDA" w:rsidRDefault="00184FDA" w:rsidP="00184FD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8C2C5A">
              <w:rPr>
                <w:rFonts w:asciiTheme="minorHAnsi" w:hAnsiTheme="minorHAnsi"/>
                <w:sz w:val="22"/>
                <w:szCs w:val="22"/>
              </w:rPr>
              <w:t>1</w:t>
            </w:r>
          </w:p>
          <w:p w:rsidR="00757309" w:rsidRPr="000F297E" w:rsidRDefault="00184FDA" w:rsidP="00184FDA">
            <w:pPr>
              <w:ind w:firstLine="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Default="00757309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84FDA" w:rsidRPr="00184FDA" w:rsidRDefault="008C2C5A" w:rsidP="00184FDA"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DD3A4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4. </w:t>
            </w:r>
            <w:r w:rsid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Факторы внешней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184FDA" w:rsidP="00A13F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A44767" w:rsidP="00A13FF6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5. </w:t>
            </w:r>
            <w:r w:rsid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Эргономика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25064F" w:rsidRDefault="00A44767" w:rsidP="008C2C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8C2C5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466897" w:rsidRDefault="006A4F54" w:rsidP="0065254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6A4F54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0B2DC4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6.</w:t>
            </w:r>
            <w:r w:rsidRPr="000B2D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ab/>
              <w:t>Коммуникация</w:t>
            </w: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. Безопасная корпоративная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8C2C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8C2C5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A" w:rsidRDefault="00184FDA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8C2C5A" w:rsidP="0065254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84FDA" w:rsidRPr="00184FDA" w:rsidRDefault="00184FDA" w:rsidP="00184FDA">
            <w:pPr>
              <w:spacing w:before="240" w:line="276" w:lineRule="auto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DC41CC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CC" w:rsidRPr="00E77D17" w:rsidRDefault="00DC41CC" w:rsidP="000B2DC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7.</w:t>
            </w:r>
            <w:r w:rsidR="00184FDA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Человеческие ошибки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CC" w:rsidRDefault="00DC41CC" w:rsidP="008C2C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C2C5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DA" w:rsidRDefault="00184FDA" w:rsidP="00184FDA">
            <w:pPr>
              <w:ind w:firstLine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DC41CC" w:rsidRPr="000F297E" w:rsidRDefault="00652544" w:rsidP="008C2C5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8C2C5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Default="00DC41CC" w:rsidP="00A2726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84FDA" w:rsidRPr="00184FDA" w:rsidRDefault="00184FDA" w:rsidP="00184FDA"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696F8E" w:rsidRDefault="00DC41CC" w:rsidP="00A2726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696F8E" w:rsidRDefault="00DC41CC" w:rsidP="00A2726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DC41CC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CC" w:rsidRPr="000F297E" w:rsidRDefault="00DC41CC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Default="00DC41CC" w:rsidP="0063684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C41CC" w:rsidRPr="000F297E" w:rsidRDefault="00DC41CC" w:rsidP="00B37C02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Default="00DC41CC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C41CC" w:rsidRPr="000F297E" w:rsidRDefault="00652544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DC41CC"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696F8E" w:rsidRDefault="00DC41C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696F8E" w:rsidRDefault="00DC41C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DC41CC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0F297E" w:rsidRDefault="00DC41CC" w:rsidP="0063684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0F297E" w:rsidRDefault="00DC41CC" w:rsidP="0063684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0F297E" w:rsidRDefault="00652544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DC41C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696F8E" w:rsidRDefault="00DC41C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Зачет в форме тестирования</w:t>
            </w:r>
          </w:p>
        </w:tc>
      </w:tr>
      <w:tr w:rsidR="00DC41CC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696F8E" w:rsidRDefault="00DC41CC" w:rsidP="00FB01F4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0F297E" w:rsidRDefault="0042704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C" w:rsidRPr="000F297E" w:rsidRDefault="00652544" w:rsidP="006A4F5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6A4F54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0F297E" w:rsidRDefault="00652544" w:rsidP="006A4F5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6A4F5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CC" w:rsidRPr="00696F8E" w:rsidRDefault="00DC41C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309" w:rsidRPr="00696F8E" w:rsidRDefault="00757309" w:rsidP="00757309">
      <w:pPr>
        <w:rPr>
          <w:rFonts w:asciiTheme="minorHAnsi" w:hAnsiTheme="minorHAnsi"/>
          <w:sz w:val="22"/>
          <w:szCs w:val="22"/>
        </w:rPr>
      </w:pPr>
    </w:p>
    <w:p w:rsidR="00DD3A4C" w:rsidRDefault="00DD3A4C" w:rsidP="007228FC">
      <w:pPr>
        <w:pStyle w:val="1"/>
        <w:rPr>
          <w:rFonts w:asciiTheme="minorHAnsi" w:hAnsiTheme="minorHAnsi"/>
          <w:color w:val="auto"/>
          <w:sz w:val="22"/>
          <w:szCs w:val="22"/>
        </w:rPr>
      </w:pPr>
      <w:bookmarkStart w:id="0" w:name="sub_97"/>
    </w:p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B84C5B" w:rsidRDefault="00B84C5B" w:rsidP="00B84C5B"/>
    <w:p w:rsidR="001B0906" w:rsidRPr="007228FC" w:rsidRDefault="001B0906" w:rsidP="001B0906">
      <w:pPr>
        <w:pStyle w:val="1"/>
        <w:rPr>
          <w:rFonts w:asciiTheme="minorHAnsi" w:hAnsiTheme="minorHAnsi"/>
          <w:sz w:val="22"/>
          <w:szCs w:val="22"/>
        </w:rPr>
      </w:pPr>
      <w:r w:rsidRPr="009A269F">
        <w:rPr>
          <w:rFonts w:asciiTheme="minorHAnsi" w:hAnsiTheme="minorHAnsi"/>
          <w:color w:val="auto"/>
          <w:sz w:val="22"/>
          <w:szCs w:val="22"/>
        </w:rPr>
        <w:t>Учебно-тематический план</w:t>
      </w:r>
    </w:p>
    <w:tbl>
      <w:tblPr>
        <w:tblpPr w:leftFromText="180" w:rightFromText="180" w:vertAnchor="text" w:tblpX="-712" w:tblpY="1"/>
        <w:tblOverlap w:val="never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850"/>
        <w:gridCol w:w="851"/>
        <w:gridCol w:w="850"/>
        <w:gridCol w:w="1701"/>
        <w:gridCol w:w="1701"/>
      </w:tblGrid>
      <w:tr w:rsidR="001B0906" w:rsidRPr="007228FC" w:rsidTr="009154F7">
        <w:trPr>
          <w:trHeight w:val="704"/>
          <w:tblHeader/>
        </w:trPr>
        <w:tc>
          <w:tcPr>
            <w:tcW w:w="817" w:type="dxa"/>
            <w:vMerge w:val="restart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850" w:type="dxa"/>
            <w:vMerge w:val="restart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Внеаудиторная самостоятельная работа</w:t>
            </w:r>
          </w:p>
        </w:tc>
        <w:tc>
          <w:tcPr>
            <w:tcW w:w="3402" w:type="dxa"/>
            <w:gridSpan w:val="2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Форма контроля</w:t>
            </w:r>
          </w:p>
        </w:tc>
      </w:tr>
      <w:tr w:rsidR="001B0906" w:rsidRPr="007228FC" w:rsidTr="009154F7">
        <w:trPr>
          <w:cantSplit/>
          <w:trHeight w:val="1838"/>
          <w:tblHeader/>
        </w:trPr>
        <w:tc>
          <w:tcPr>
            <w:tcW w:w="817" w:type="dxa"/>
            <w:vMerge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 Теоретическая подготовка</w:t>
            </w:r>
          </w:p>
        </w:tc>
        <w:tc>
          <w:tcPr>
            <w:tcW w:w="850" w:type="dxa"/>
            <w:textDirection w:val="btLr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Практическая подготовка.</w:t>
            </w:r>
          </w:p>
        </w:tc>
        <w:tc>
          <w:tcPr>
            <w:tcW w:w="1701" w:type="dxa"/>
            <w:textDirection w:val="btLr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Очное обучение</w:t>
            </w:r>
          </w:p>
        </w:tc>
        <w:tc>
          <w:tcPr>
            <w:tcW w:w="1701" w:type="dxa"/>
            <w:textDirection w:val="btLr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Очно-дистанционное обучение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B0906" w:rsidRPr="007228FC" w:rsidRDefault="001B0906" w:rsidP="009154F7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FB01F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:rsidR="001B0906" w:rsidRPr="00FB01F4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FB01F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1. 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Человеческий фактор и его влияние на безопасность авиационной деятельности.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0906" w:rsidRPr="000F297E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9D7FC4" w:rsidRDefault="001B0906" w:rsidP="009154F7">
            <w:p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9D7FC4">
              <w:rPr>
                <w:rFonts w:asciiTheme="minorHAnsi" w:eastAsia="Times New Roman" w:hAnsiTheme="minorHAnsi" w:cs="Times New Roman"/>
                <w:sz w:val="22"/>
                <w:szCs w:val="22"/>
              </w:rPr>
              <w:t>11.1.</w:t>
            </w:r>
          </w:p>
        </w:tc>
        <w:tc>
          <w:tcPr>
            <w:tcW w:w="4394" w:type="dxa"/>
            <w:vAlign w:val="center"/>
          </w:tcPr>
          <w:p w:rsidR="001B0906" w:rsidRPr="00E77D17" w:rsidRDefault="001B0906" w:rsidP="009154F7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Понятие о человеческом факторе, цель, задачи курса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9D7FC4" w:rsidRDefault="001B0906" w:rsidP="009154F7">
            <w:p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11.2.</w:t>
            </w:r>
          </w:p>
        </w:tc>
        <w:tc>
          <w:tcPr>
            <w:tcW w:w="4394" w:type="dxa"/>
            <w:vAlign w:val="center"/>
          </w:tcPr>
          <w:p w:rsidR="001B0906" w:rsidRDefault="001B0906" w:rsidP="009154F7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Нормативно-правовое регулирование 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A6290A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1B0906" w:rsidRPr="008C2C5A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Тема 2. </w:t>
            </w:r>
            <w:r>
              <w:t xml:space="preserve"> </w:t>
            </w:r>
            <w:r w:rsidRPr="008C2C5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Психофизиология</w:t>
            </w:r>
          </w:p>
          <w:p w:rsidR="001B0906" w:rsidRPr="00A6290A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д</w:t>
            </w:r>
            <w:r w:rsidRPr="008C2C5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еятельности</w:t>
            </w: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</w:t>
            </w:r>
            <w:r w:rsidRPr="008C2C5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человека</w:t>
            </w:r>
          </w:p>
        </w:tc>
        <w:tc>
          <w:tcPr>
            <w:tcW w:w="850" w:type="dxa"/>
            <w:vAlign w:val="center"/>
          </w:tcPr>
          <w:p w:rsidR="001B0906" w:rsidRPr="006A4F5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0906" w:rsidRPr="000F297E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EF563B" w:rsidRDefault="001B0906" w:rsidP="009154F7">
            <w:pPr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2.1.</w:t>
            </w:r>
          </w:p>
        </w:tc>
        <w:tc>
          <w:tcPr>
            <w:tcW w:w="4394" w:type="dxa"/>
            <w:vAlign w:val="center"/>
          </w:tcPr>
          <w:p w:rsidR="001B0906" w:rsidRPr="00E77D17" w:rsidRDefault="001B0906" w:rsidP="009154F7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137DC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Органы чувств человека и анализаторы. Их характеристики.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Default="001B0906" w:rsidP="009154F7">
            <w:pPr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2.2.</w:t>
            </w:r>
          </w:p>
        </w:tc>
        <w:tc>
          <w:tcPr>
            <w:tcW w:w="4394" w:type="dxa"/>
            <w:vAlign w:val="center"/>
          </w:tcPr>
          <w:p w:rsidR="001B0906" w:rsidRDefault="001B0906" w:rsidP="009154F7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459F1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Психологические компоненты деятельности.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A6290A" w:rsidRDefault="001B0906" w:rsidP="009154F7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3 3</w:t>
            </w:r>
          </w:p>
        </w:tc>
        <w:tc>
          <w:tcPr>
            <w:tcW w:w="4394" w:type="dxa"/>
            <w:vAlign w:val="center"/>
          </w:tcPr>
          <w:p w:rsidR="001B0906" w:rsidRPr="00A6290A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3. </w:t>
            </w:r>
            <w:r w:rsidRPr="000B2DC4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Факторы, влияющие на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работоспособность</w:t>
            </w:r>
          </w:p>
        </w:tc>
        <w:tc>
          <w:tcPr>
            <w:tcW w:w="850" w:type="dxa"/>
            <w:vAlign w:val="center"/>
          </w:tcPr>
          <w:p w:rsidR="001B0906" w:rsidRPr="0068040F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0906" w:rsidRPr="000F297E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33.1</w:t>
            </w:r>
          </w:p>
        </w:tc>
        <w:tc>
          <w:tcPr>
            <w:tcW w:w="4394" w:type="dxa"/>
            <w:vAlign w:val="center"/>
          </w:tcPr>
          <w:p w:rsidR="001B0906" w:rsidRPr="007228FC" w:rsidRDefault="001B0906" w:rsidP="009154F7">
            <w:pPr>
              <w:widowControl/>
              <w:autoSpaceDE/>
              <w:autoSpaceDN/>
              <w:adjustRightInd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D3E56">
              <w:rPr>
                <w:rFonts w:asciiTheme="minorHAnsi" w:eastAsia="Times New Roman" w:hAnsiTheme="minorHAnsi" w:cs="Times New Roman"/>
                <w:sz w:val="22"/>
                <w:szCs w:val="22"/>
              </w:rPr>
              <w:t>Здоровье человека и его самочувствие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33.2</w:t>
            </w:r>
          </w:p>
        </w:tc>
        <w:tc>
          <w:tcPr>
            <w:tcW w:w="4394" w:type="dxa"/>
            <w:vAlign w:val="center"/>
          </w:tcPr>
          <w:p w:rsidR="001B0906" w:rsidRPr="007228FC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D3E56">
              <w:rPr>
                <w:rFonts w:asciiTheme="minorHAnsi" w:eastAsia="Times New Roman" w:hAnsiTheme="minorHAnsi" w:cs="Times New Roman"/>
                <w:sz w:val="22"/>
                <w:szCs w:val="22"/>
              </w:rPr>
              <w:t>Влияние на результаты труда перегрузки и недогрузки.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6D1B23" w:rsidRDefault="001B0906" w:rsidP="009154F7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1B0906" w:rsidRPr="006D1B23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20315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4. 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Факторы внешней среды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B0906" w:rsidRPr="000F297E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7228FC" w:rsidRDefault="001B0906" w:rsidP="009154F7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4.1</w:t>
            </w:r>
          </w:p>
        </w:tc>
        <w:tc>
          <w:tcPr>
            <w:tcW w:w="4394" w:type="dxa"/>
            <w:vAlign w:val="center"/>
          </w:tcPr>
          <w:p w:rsidR="001B0906" w:rsidRPr="007228FC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  <w:highlight w:val="yellow"/>
              </w:rPr>
            </w:pPr>
            <w:r w:rsidRPr="00926C60">
              <w:rPr>
                <w:rFonts w:asciiTheme="minorHAnsi" w:eastAsia="Times New Roman" w:hAnsiTheme="minorHAnsi" w:cs="Times New Roman"/>
                <w:sz w:val="22"/>
                <w:szCs w:val="22"/>
              </w:rPr>
              <w:t>Производственные помещения и условия работы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.  Шум и освещённость в авиации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Default="001B0906" w:rsidP="009154F7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4.2</w:t>
            </w:r>
          </w:p>
        </w:tc>
        <w:tc>
          <w:tcPr>
            <w:tcW w:w="4394" w:type="dxa"/>
            <w:vAlign w:val="center"/>
          </w:tcPr>
          <w:p w:rsidR="001B0906" w:rsidRPr="00926C60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DC0BD3">
              <w:rPr>
                <w:rFonts w:asciiTheme="minorHAnsi" w:eastAsia="Times New Roman" w:hAnsiTheme="minorHAnsi" w:cs="Times New Roman"/>
                <w:sz w:val="22"/>
                <w:szCs w:val="22"/>
              </w:rPr>
              <w:t>Работа на высоте и правила охраны труда при работе на высоте</w:t>
            </w:r>
          </w:p>
        </w:tc>
        <w:tc>
          <w:tcPr>
            <w:tcW w:w="850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6D1B23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:rsidR="001B0906" w:rsidRPr="006D1B23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20315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5. 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Эргономика</w:t>
            </w:r>
          </w:p>
        </w:tc>
        <w:tc>
          <w:tcPr>
            <w:tcW w:w="850" w:type="dxa"/>
            <w:vAlign w:val="center"/>
          </w:tcPr>
          <w:p w:rsidR="001B0906" w:rsidRPr="006A4F5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5.1.</w:t>
            </w:r>
          </w:p>
        </w:tc>
        <w:tc>
          <w:tcPr>
            <w:tcW w:w="4394" w:type="dxa"/>
            <w:vAlign w:val="center"/>
          </w:tcPr>
          <w:p w:rsidR="001B0906" w:rsidRDefault="001B0906" w:rsidP="009154F7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22B1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Понятие эргономика, ее задачи.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5.2.</w:t>
            </w:r>
          </w:p>
        </w:tc>
        <w:tc>
          <w:tcPr>
            <w:tcW w:w="4394" w:type="dxa"/>
            <w:vAlign w:val="center"/>
          </w:tcPr>
          <w:p w:rsidR="001B0906" w:rsidRDefault="001B0906" w:rsidP="009154F7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22B1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Система «человек-машина».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6D1B23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:rsidR="001B0906" w:rsidRPr="006D1B23" w:rsidRDefault="001B0906" w:rsidP="009154F7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6.</w:t>
            </w: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</w:t>
            </w:r>
            <w:r w:rsidRPr="000B2DC4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Коммуникация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. Безопасная корпоративная культура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B0906" w:rsidRPr="000F297E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FB01F4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6.1.</w:t>
            </w:r>
          </w:p>
        </w:tc>
        <w:tc>
          <w:tcPr>
            <w:tcW w:w="4394" w:type="dxa"/>
            <w:vAlign w:val="center"/>
          </w:tcPr>
          <w:p w:rsidR="001B0906" w:rsidRPr="0096179A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Работоспособность ее показатели 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FB01F4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6.2.</w:t>
            </w:r>
          </w:p>
        </w:tc>
        <w:tc>
          <w:tcPr>
            <w:tcW w:w="4394" w:type="dxa"/>
            <w:vAlign w:val="center"/>
          </w:tcPr>
          <w:p w:rsidR="001B0906" w:rsidRPr="00E65B84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96179A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Информационный обмен и коммуникация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AE0F1B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:rsidR="001B0906" w:rsidRPr="00AE0F1B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sz w:val="22"/>
                <w:szCs w:val="22"/>
                <w:lang w:eastAsia="en-US"/>
              </w:rPr>
              <w:t xml:space="preserve">Тема 7. 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 xml:space="preserve"> Человеческие ошибки</w:t>
            </w:r>
          </w:p>
        </w:tc>
        <w:tc>
          <w:tcPr>
            <w:tcW w:w="850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1B0906" w:rsidRPr="00976957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90006B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Природа ошибок человека</w:t>
            </w:r>
          </w:p>
        </w:tc>
        <w:tc>
          <w:tcPr>
            <w:tcW w:w="850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Default="001B0906" w:rsidP="009154F7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1B0906" w:rsidRPr="00976957" w:rsidRDefault="001B0906" w:rsidP="009154F7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90006B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Классификация ошибок</w:t>
            </w:r>
          </w:p>
        </w:tc>
        <w:tc>
          <w:tcPr>
            <w:tcW w:w="850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6D1B23" w:rsidRDefault="001B0906" w:rsidP="009154F7">
            <w:pPr>
              <w:ind w:firstLine="0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906" w:rsidRPr="006D1B23" w:rsidRDefault="001B0906" w:rsidP="009154F7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D1B23">
              <w:rPr>
                <w:rFonts w:asciiTheme="minorHAnsi" w:hAnsiTheme="minorHAnsi"/>
                <w:b/>
                <w:sz w:val="22"/>
                <w:szCs w:val="22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1B0906" w:rsidRPr="00FB01F4" w:rsidRDefault="001B0906" w:rsidP="009154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-</w:t>
            </w:r>
          </w:p>
        </w:tc>
        <w:tc>
          <w:tcPr>
            <w:tcW w:w="850" w:type="dxa"/>
          </w:tcPr>
          <w:p w:rsidR="001B0906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1B0906" w:rsidRPr="00696F8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7228FC" w:rsidRDefault="001B0906" w:rsidP="009154F7">
            <w:pPr>
              <w:autoSpaceDE/>
              <w:autoSpaceDN/>
              <w:adjustRightInd/>
              <w:ind w:left="360" w:firstLine="0"/>
              <w:contextualSpacing/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906" w:rsidRPr="007228FC" w:rsidRDefault="001B0906" w:rsidP="009154F7">
            <w:pPr>
              <w:ind w:firstLine="0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</w:tcPr>
          <w:p w:rsidR="001B0906" w:rsidRPr="00FB01F4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1B0906" w:rsidRPr="000F297E" w:rsidRDefault="001B0906" w:rsidP="009154F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</w:tcPr>
          <w:p w:rsidR="001B0906" w:rsidRPr="007228FC" w:rsidRDefault="001B0906" w:rsidP="009154F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Зачет в форме тестирования</w:t>
            </w:r>
          </w:p>
        </w:tc>
      </w:tr>
      <w:tr w:rsidR="001B0906" w:rsidRPr="007228FC" w:rsidTr="009154F7">
        <w:trPr>
          <w:cantSplit/>
        </w:trPr>
        <w:tc>
          <w:tcPr>
            <w:tcW w:w="817" w:type="dxa"/>
            <w:vAlign w:val="center"/>
          </w:tcPr>
          <w:p w:rsidR="001B0906" w:rsidRPr="007228FC" w:rsidRDefault="001B0906" w:rsidP="009154F7">
            <w:pPr>
              <w:autoSpaceDE/>
              <w:autoSpaceDN/>
              <w:adjustRightInd/>
              <w:ind w:left="360" w:firstLine="0"/>
              <w:contextualSpacing/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906" w:rsidRPr="007228FC" w:rsidRDefault="001B0906" w:rsidP="009154F7">
            <w:pP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1B0906" w:rsidRPr="007228FC" w:rsidRDefault="001B0906" w:rsidP="009154F7">
            <w:pP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1B0906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B0906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1B0906" w:rsidRPr="007228FC" w:rsidRDefault="001B0906" w:rsidP="009154F7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1B0906" w:rsidRPr="007228FC" w:rsidRDefault="001B0906" w:rsidP="009154F7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</w:tr>
    </w:tbl>
    <w:p w:rsidR="001B0906" w:rsidRPr="007228FC" w:rsidRDefault="001B0906" w:rsidP="001B0906">
      <w:pPr>
        <w:jc w:val="center"/>
        <w:rPr>
          <w:rFonts w:asciiTheme="minorHAnsi" w:hAnsiTheme="minorHAnsi"/>
          <w:b/>
          <w:sz w:val="22"/>
          <w:szCs w:val="22"/>
        </w:rPr>
      </w:pPr>
    </w:p>
    <w:p w:rsidR="00B84C5B" w:rsidRDefault="00B84C5B" w:rsidP="00B84C5B"/>
    <w:bookmarkEnd w:id="0"/>
    <w:p w:rsidR="001B0906" w:rsidRPr="009A269F" w:rsidRDefault="001B0906" w:rsidP="001B090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Темы вопросов для итоговой аттестации</w:t>
      </w:r>
    </w:p>
    <w:p w:rsidR="001B0906" w:rsidRPr="00F1052F" w:rsidRDefault="001B0906" w:rsidP="001B0906">
      <w:pPr>
        <w:rPr>
          <w:rFonts w:asciiTheme="minorHAnsi" w:hAnsiTheme="minorHAnsi"/>
          <w:b/>
          <w:sz w:val="22"/>
          <w:szCs w:val="22"/>
        </w:rPr>
      </w:pPr>
    </w:p>
    <w:p w:rsidR="001B0906" w:rsidRDefault="001B0906" w:rsidP="001B0906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Понятие  о человеческом факторе</w:t>
      </w:r>
      <w:r w:rsidRPr="00F1052F">
        <w:rPr>
          <w:rFonts w:asciiTheme="minorHAnsi" w:hAnsiTheme="minorHAnsi"/>
          <w:sz w:val="22"/>
          <w:szCs w:val="22"/>
        </w:rPr>
        <w:tab/>
      </w:r>
    </w:p>
    <w:p w:rsidR="001B0906" w:rsidRDefault="001B0906" w:rsidP="001B0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5668C">
        <w:rPr>
          <w:rFonts w:asciiTheme="minorHAnsi" w:hAnsiTheme="minorHAnsi"/>
          <w:sz w:val="22"/>
          <w:szCs w:val="22"/>
        </w:rPr>
        <w:t>Понятие безопасности и безопасности полетов</w:t>
      </w:r>
    </w:p>
    <w:p w:rsidR="001B0906" w:rsidRPr="00F1052F" w:rsidRDefault="001B0906" w:rsidP="001B0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С</w:t>
      </w:r>
      <w:r w:rsidRPr="0095668C">
        <w:rPr>
          <w:rFonts w:asciiTheme="minorHAnsi" w:hAnsiTheme="minorHAnsi"/>
          <w:sz w:val="22"/>
          <w:szCs w:val="22"/>
        </w:rPr>
        <w:t>тепени риска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4.</w:t>
      </w:r>
      <w:r w:rsidRPr="00B80558">
        <w:t xml:space="preserve"> </w:t>
      </w:r>
      <w:r w:rsidRPr="00B80558">
        <w:rPr>
          <w:rFonts w:asciiTheme="minorHAnsi" w:hAnsiTheme="minorHAnsi"/>
          <w:sz w:val="22"/>
          <w:szCs w:val="22"/>
        </w:rPr>
        <w:t>Факторы, влияющие на безопасность полетов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5. Модель человеческого фактора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6. Классификация анализаторов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7. Внимание человека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8. Подвиды памяти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9.</w:t>
      </w:r>
      <w:r w:rsidRPr="00B80558">
        <w:t xml:space="preserve"> </w:t>
      </w:r>
      <w:r w:rsidRPr="00B80558">
        <w:rPr>
          <w:rFonts w:asciiTheme="minorHAnsi" w:hAnsiTheme="minorHAnsi"/>
          <w:sz w:val="22"/>
          <w:szCs w:val="22"/>
        </w:rPr>
        <w:t>Мотивация, как движущая сила поведения людей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10. Эмоции и чувства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11. .Основные компоненты и структура деятельности человека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12. Работоспособность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13. Стресс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14. Усталость и ее накопление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15. Сон и его фазы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 xml:space="preserve">16. Шум в авиации, его влияние на здоровье людей. Защита от шума 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17. Производственные помещения и условия работы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18. Работа на высоте. Знание правил охраны труда при работе на высоте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19.</w:t>
      </w:r>
      <w:r w:rsidRPr="00B80558">
        <w:t xml:space="preserve"> </w:t>
      </w:r>
      <w:r w:rsidRPr="00B80558">
        <w:rPr>
          <w:rFonts w:asciiTheme="minorHAnsi" w:hAnsiTheme="minorHAnsi"/>
          <w:sz w:val="22"/>
          <w:szCs w:val="22"/>
        </w:rPr>
        <w:t>Понятие эргономика, ее задачи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20.</w:t>
      </w:r>
      <w:r w:rsidRPr="00B80558">
        <w:t xml:space="preserve"> </w:t>
      </w:r>
      <w:r w:rsidRPr="00B80558">
        <w:rPr>
          <w:rFonts w:asciiTheme="minorHAnsi" w:hAnsiTheme="minorHAnsi"/>
          <w:sz w:val="22"/>
          <w:szCs w:val="22"/>
        </w:rPr>
        <w:t>Система «человек-машина».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21. Этапы освоения профессии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22. Работоспособность, показатели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23.</w:t>
      </w:r>
      <w:r w:rsidRPr="00B80558">
        <w:t xml:space="preserve"> </w:t>
      </w:r>
      <w:r w:rsidRPr="00B80558">
        <w:rPr>
          <w:rFonts w:asciiTheme="minorHAnsi" w:hAnsiTheme="minorHAnsi"/>
          <w:sz w:val="22"/>
          <w:szCs w:val="22"/>
        </w:rPr>
        <w:t>Коммуникации в организации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24. Речевой канал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25.  Природа ошибок человека</w:t>
      </w:r>
    </w:p>
    <w:p w:rsidR="001B0906" w:rsidRDefault="001B0906" w:rsidP="001B0906">
      <w:pPr>
        <w:rPr>
          <w:rFonts w:asciiTheme="minorHAnsi" w:hAnsiTheme="minorHAnsi"/>
          <w:sz w:val="22"/>
          <w:szCs w:val="22"/>
        </w:rPr>
      </w:pPr>
      <w:r w:rsidRPr="00B80558">
        <w:rPr>
          <w:rFonts w:asciiTheme="minorHAnsi" w:hAnsiTheme="minorHAnsi"/>
          <w:sz w:val="22"/>
          <w:szCs w:val="22"/>
        </w:rPr>
        <w:t>26. Классификация ошибок</w:t>
      </w:r>
    </w:p>
    <w:p w:rsidR="001B0906" w:rsidRPr="00B80558" w:rsidRDefault="001B0906" w:rsidP="001B0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27. </w:t>
      </w:r>
      <w:r w:rsidRPr="00B80558">
        <w:rPr>
          <w:rFonts w:asciiTheme="minorHAnsi" w:hAnsiTheme="minorHAnsi"/>
          <w:sz w:val="22"/>
          <w:szCs w:val="22"/>
        </w:rPr>
        <w:t>Факторы, влияющие на возможность ошибки</w:t>
      </w:r>
    </w:p>
    <w:p w:rsidR="00B84C5B" w:rsidRDefault="00B84C5B" w:rsidP="00B84C5B"/>
    <w:sectPr w:rsidR="00B84C5B" w:rsidSect="00493E82">
      <w:headerReference w:type="default" r:id="rId11"/>
      <w:footerReference w:type="default" r:id="rId12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52" w:rsidRDefault="005A7352" w:rsidP="00696F8E">
      <w:r>
        <w:separator/>
      </w:r>
    </w:p>
  </w:endnote>
  <w:endnote w:type="continuationSeparator" w:id="0">
    <w:p w:rsidR="005A7352" w:rsidRDefault="005A7352" w:rsidP="006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1590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754CFD" w:rsidRPr="00ED53DB" w:rsidRDefault="00754CFD">
        <w:pPr>
          <w:pStyle w:val="ae"/>
          <w:jc w:val="right"/>
          <w:rPr>
            <w:rFonts w:asciiTheme="minorHAnsi" w:hAnsiTheme="minorHAnsi"/>
            <w:sz w:val="18"/>
            <w:szCs w:val="18"/>
          </w:rPr>
        </w:pPr>
        <w:r w:rsidRPr="00ED53DB">
          <w:rPr>
            <w:rFonts w:asciiTheme="minorHAnsi" w:hAnsiTheme="minorHAnsi"/>
            <w:sz w:val="18"/>
            <w:szCs w:val="18"/>
          </w:rPr>
          <w:fldChar w:fldCharType="begin"/>
        </w:r>
        <w:r w:rsidRPr="00ED53DB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D53DB">
          <w:rPr>
            <w:rFonts w:asciiTheme="minorHAnsi" w:hAnsiTheme="minorHAnsi"/>
            <w:sz w:val="18"/>
            <w:szCs w:val="18"/>
          </w:rPr>
          <w:fldChar w:fldCharType="separate"/>
        </w:r>
        <w:r w:rsidR="001B0906">
          <w:rPr>
            <w:rFonts w:asciiTheme="minorHAnsi" w:hAnsiTheme="minorHAnsi"/>
            <w:noProof/>
            <w:sz w:val="18"/>
            <w:szCs w:val="18"/>
          </w:rPr>
          <w:t>4</w:t>
        </w:r>
        <w:r w:rsidRPr="00ED53DB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754CFD" w:rsidRDefault="00754C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52" w:rsidRDefault="005A7352" w:rsidP="00696F8E">
      <w:r>
        <w:separator/>
      </w:r>
    </w:p>
  </w:footnote>
  <w:footnote w:type="continuationSeparator" w:id="0">
    <w:p w:rsidR="005A7352" w:rsidRDefault="005A7352" w:rsidP="0069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237"/>
    </w:tblGrid>
    <w:tr w:rsidR="00754CFD" w:rsidRPr="00696F8E" w:rsidTr="00B345A9">
      <w:trPr>
        <w:trHeight w:val="709"/>
      </w:trPr>
      <w:tc>
        <w:tcPr>
          <w:tcW w:w="4537" w:type="dxa"/>
          <w:shd w:val="clear" w:color="auto" w:fill="auto"/>
        </w:tcPr>
        <w:p w:rsidR="00754CFD" w:rsidRPr="00696F8E" w:rsidRDefault="00754CFD" w:rsidP="00696F8E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ind w:firstLine="0"/>
            <w:rPr>
              <w:rFonts w:asciiTheme="minorHAnsi" w:eastAsia="Times New Roman" w:hAnsiTheme="minorHAnsi" w:cs="Times New Roman"/>
              <w:sz w:val="22"/>
            </w:rPr>
          </w:pPr>
          <w:r>
            <w:rPr>
              <w:noProof/>
            </w:rPr>
            <w:drawing>
              <wp:inline distT="0" distB="0" distL="0" distR="0" wp14:anchorId="319BE779" wp14:editId="450BCC59">
                <wp:extent cx="2127250" cy="463550"/>
                <wp:effectExtent l="0" t="0" r="6350" b="0"/>
                <wp:docPr id="4" name="Рисунок 4" descr="C:\Users\irina.maslennikova\Desktop\ИРИНА\Логотип\ramport-commerce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irina.maslennikova\Desktop\ИРИНА\Логотип\ramport-commerce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2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754CFD" w:rsidRPr="00696F8E" w:rsidRDefault="00754CFD" w:rsidP="00715150">
          <w:pPr>
            <w:pStyle w:val="1"/>
            <w:jc w:val="both"/>
            <w:outlineLvl w:val="0"/>
            <w:rPr>
              <w:rFonts w:asciiTheme="minorHAnsi" w:eastAsia="Times New Roman" w:hAnsiTheme="minorHAnsi" w:cs="Times New Roman"/>
              <w:sz w:val="22"/>
            </w:rPr>
          </w:pPr>
          <w:r>
            <w:rPr>
              <w:rFonts w:asciiTheme="minorHAnsi" w:hAnsiTheme="minorHAnsi"/>
              <w:b w:val="0"/>
              <w:sz w:val="14"/>
              <w:szCs w:val="14"/>
            </w:rPr>
            <w:t>дополнительная</w:t>
          </w:r>
          <w:r w:rsidRPr="00B345A9">
            <w:rPr>
              <w:rFonts w:asciiTheme="minorHAnsi" w:hAnsiTheme="minorHAnsi"/>
              <w:b w:val="0"/>
              <w:sz w:val="14"/>
              <w:szCs w:val="14"/>
            </w:rPr>
            <w:t xml:space="preserve"> профессиональн</w:t>
          </w:r>
          <w:r>
            <w:rPr>
              <w:rFonts w:asciiTheme="minorHAnsi" w:hAnsiTheme="minorHAnsi"/>
              <w:b w:val="0"/>
              <w:sz w:val="14"/>
              <w:szCs w:val="14"/>
            </w:rPr>
            <w:t>ая программа</w:t>
          </w:r>
          <w:r w:rsidRPr="00B345A9">
            <w:rPr>
              <w:rFonts w:asciiTheme="minorHAnsi" w:hAnsiTheme="minorHAnsi"/>
              <w:b w:val="0"/>
              <w:sz w:val="14"/>
              <w:szCs w:val="14"/>
            </w:rPr>
            <w:t xml:space="preserve"> </w:t>
          </w:r>
          <w:r>
            <w:rPr>
              <w:rFonts w:asciiTheme="minorHAnsi" w:hAnsiTheme="minorHAnsi"/>
              <w:b w:val="0"/>
              <w:sz w:val="14"/>
              <w:szCs w:val="14"/>
            </w:rPr>
            <w:t xml:space="preserve"> Первоначальной подготовки по курсу «</w:t>
          </w:r>
          <w:r w:rsidRPr="001C44FC">
            <w:rPr>
              <w:rFonts w:asciiTheme="minorHAnsi" w:hAnsiTheme="minorHAnsi"/>
              <w:b w:val="0"/>
              <w:sz w:val="14"/>
              <w:szCs w:val="14"/>
            </w:rPr>
            <w:t>Человеческий фактор в а</w:t>
          </w:r>
          <w:r>
            <w:rPr>
              <w:rFonts w:asciiTheme="minorHAnsi" w:hAnsiTheme="minorHAnsi"/>
              <w:b w:val="0"/>
              <w:sz w:val="14"/>
              <w:szCs w:val="14"/>
            </w:rPr>
            <w:t>эропортов</w:t>
          </w:r>
          <w:r w:rsidRPr="001C44FC">
            <w:rPr>
              <w:rFonts w:asciiTheme="minorHAnsi" w:hAnsiTheme="minorHAnsi"/>
              <w:b w:val="0"/>
              <w:sz w:val="14"/>
              <w:szCs w:val="14"/>
            </w:rPr>
            <w:t>ой деятельности на воздушном транспорте</w:t>
          </w:r>
          <w:r>
            <w:rPr>
              <w:rFonts w:asciiTheme="minorHAnsi" w:hAnsiTheme="minorHAnsi"/>
              <w:b w:val="0"/>
              <w:sz w:val="14"/>
              <w:szCs w:val="14"/>
            </w:rPr>
            <w:t>»</w:t>
          </w:r>
          <w:r w:rsidRPr="001C44FC">
            <w:rPr>
              <w:rFonts w:asciiTheme="minorHAnsi" w:hAnsiTheme="minorHAnsi"/>
              <w:b w:val="0"/>
              <w:sz w:val="14"/>
              <w:szCs w:val="14"/>
            </w:rPr>
            <w:t xml:space="preserve"> </w:t>
          </w:r>
        </w:p>
      </w:tc>
    </w:tr>
  </w:tbl>
  <w:p w:rsidR="00754CFD" w:rsidRDefault="00754C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BBE"/>
    <w:multiLevelType w:val="hybridMultilevel"/>
    <w:tmpl w:val="60BC7132"/>
    <w:lvl w:ilvl="0" w:tplc="07B4BF94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8BE"/>
    <w:multiLevelType w:val="hybridMultilevel"/>
    <w:tmpl w:val="FCC80DCA"/>
    <w:lvl w:ilvl="0" w:tplc="425663C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360B"/>
    <w:multiLevelType w:val="hybridMultilevel"/>
    <w:tmpl w:val="846A4E18"/>
    <w:lvl w:ilvl="0" w:tplc="61F44C3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10D"/>
    <w:multiLevelType w:val="hybridMultilevel"/>
    <w:tmpl w:val="9446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0407F"/>
    <w:multiLevelType w:val="hybridMultilevel"/>
    <w:tmpl w:val="A4CEE970"/>
    <w:lvl w:ilvl="0" w:tplc="1D14F37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55EC"/>
    <w:multiLevelType w:val="hybridMultilevel"/>
    <w:tmpl w:val="13ECBAA4"/>
    <w:lvl w:ilvl="0" w:tplc="670CB1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706B5"/>
    <w:multiLevelType w:val="hybridMultilevel"/>
    <w:tmpl w:val="655C05A6"/>
    <w:lvl w:ilvl="0" w:tplc="15665A5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7C8D"/>
    <w:multiLevelType w:val="hybridMultilevel"/>
    <w:tmpl w:val="AA2E1A62"/>
    <w:lvl w:ilvl="0" w:tplc="C150A5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99470A6">
      <w:start w:val="1"/>
      <w:numFmt w:val="bullet"/>
      <w:lvlText w:val="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C945E2"/>
    <w:multiLevelType w:val="hybridMultilevel"/>
    <w:tmpl w:val="6966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054F7"/>
    <w:multiLevelType w:val="hybridMultilevel"/>
    <w:tmpl w:val="86B2C81A"/>
    <w:lvl w:ilvl="0" w:tplc="DE96E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1444"/>
    <w:multiLevelType w:val="hybridMultilevel"/>
    <w:tmpl w:val="58F65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D7B1B"/>
    <w:multiLevelType w:val="hybridMultilevel"/>
    <w:tmpl w:val="E3C69E9E"/>
    <w:lvl w:ilvl="0" w:tplc="C150A5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2695CAC"/>
    <w:multiLevelType w:val="hybridMultilevel"/>
    <w:tmpl w:val="0D7A7D32"/>
    <w:lvl w:ilvl="0" w:tplc="C150A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176529"/>
    <w:multiLevelType w:val="hybridMultilevel"/>
    <w:tmpl w:val="494660FA"/>
    <w:lvl w:ilvl="0" w:tplc="371C9BF0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EC7514"/>
    <w:multiLevelType w:val="hybridMultilevel"/>
    <w:tmpl w:val="71BEE418"/>
    <w:lvl w:ilvl="0" w:tplc="08EA423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76ED6"/>
    <w:multiLevelType w:val="hybridMultilevel"/>
    <w:tmpl w:val="0A1C10D6"/>
    <w:lvl w:ilvl="0" w:tplc="C150A58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85"/>
    <w:rsid w:val="0000219F"/>
    <w:rsid w:val="00003662"/>
    <w:rsid w:val="0001225D"/>
    <w:rsid w:val="00016011"/>
    <w:rsid w:val="00033DC2"/>
    <w:rsid w:val="0003641F"/>
    <w:rsid w:val="00037947"/>
    <w:rsid w:val="0004064C"/>
    <w:rsid w:val="0006645B"/>
    <w:rsid w:val="00075F1F"/>
    <w:rsid w:val="000824E9"/>
    <w:rsid w:val="00082B91"/>
    <w:rsid w:val="00085F52"/>
    <w:rsid w:val="00090E8A"/>
    <w:rsid w:val="00092381"/>
    <w:rsid w:val="00095EA3"/>
    <w:rsid w:val="000B2DC4"/>
    <w:rsid w:val="000B44FF"/>
    <w:rsid w:val="000C1BB9"/>
    <w:rsid w:val="000C399E"/>
    <w:rsid w:val="000D3B6F"/>
    <w:rsid w:val="000D5145"/>
    <w:rsid w:val="000D6913"/>
    <w:rsid w:val="000F297E"/>
    <w:rsid w:val="001068E8"/>
    <w:rsid w:val="0010714E"/>
    <w:rsid w:val="00115D12"/>
    <w:rsid w:val="00122E69"/>
    <w:rsid w:val="001254DD"/>
    <w:rsid w:val="00133BAC"/>
    <w:rsid w:val="00135091"/>
    <w:rsid w:val="001511A1"/>
    <w:rsid w:val="00155C40"/>
    <w:rsid w:val="0017290A"/>
    <w:rsid w:val="00176E18"/>
    <w:rsid w:val="00184FDA"/>
    <w:rsid w:val="0018517B"/>
    <w:rsid w:val="00190197"/>
    <w:rsid w:val="001959CA"/>
    <w:rsid w:val="00196525"/>
    <w:rsid w:val="001A2CD0"/>
    <w:rsid w:val="001A7868"/>
    <w:rsid w:val="001A7964"/>
    <w:rsid w:val="001B0906"/>
    <w:rsid w:val="001B2FDF"/>
    <w:rsid w:val="001B40FB"/>
    <w:rsid w:val="001C387E"/>
    <w:rsid w:val="001C44FC"/>
    <w:rsid w:val="001D3E56"/>
    <w:rsid w:val="001D47D3"/>
    <w:rsid w:val="001E06B3"/>
    <w:rsid w:val="001F7DD6"/>
    <w:rsid w:val="00203154"/>
    <w:rsid w:val="002114CC"/>
    <w:rsid w:val="00213FA0"/>
    <w:rsid w:val="002206A4"/>
    <w:rsid w:val="002324DE"/>
    <w:rsid w:val="0024531A"/>
    <w:rsid w:val="0025064F"/>
    <w:rsid w:val="002511EF"/>
    <w:rsid w:val="0026022F"/>
    <w:rsid w:val="002664F8"/>
    <w:rsid w:val="00266AB5"/>
    <w:rsid w:val="00274EF1"/>
    <w:rsid w:val="0028194D"/>
    <w:rsid w:val="00281E18"/>
    <w:rsid w:val="00290ADF"/>
    <w:rsid w:val="002B1C09"/>
    <w:rsid w:val="002C36B4"/>
    <w:rsid w:val="002C6526"/>
    <w:rsid w:val="002C742A"/>
    <w:rsid w:val="002D3B74"/>
    <w:rsid w:val="002D78BE"/>
    <w:rsid w:val="002E2829"/>
    <w:rsid w:val="002E5B4A"/>
    <w:rsid w:val="00301775"/>
    <w:rsid w:val="00311700"/>
    <w:rsid w:val="0031533C"/>
    <w:rsid w:val="0031690A"/>
    <w:rsid w:val="003250FC"/>
    <w:rsid w:val="003347E3"/>
    <w:rsid w:val="0033708E"/>
    <w:rsid w:val="0033795B"/>
    <w:rsid w:val="0034788A"/>
    <w:rsid w:val="00347C32"/>
    <w:rsid w:val="00354454"/>
    <w:rsid w:val="003679F0"/>
    <w:rsid w:val="00376677"/>
    <w:rsid w:val="0038638F"/>
    <w:rsid w:val="003A4680"/>
    <w:rsid w:val="003A7E4A"/>
    <w:rsid w:val="003B04A9"/>
    <w:rsid w:val="003B5077"/>
    <w:rsid w:val="003C4185"/>
    <w:rsid w:val="003D1063"/>
    <w:rsid w:val="003D4272"/>
    <w:rsid w:val="003D6D59"/>
    <w:rsid w:val="003F4CC3"/>
    <w:rsid w:val="003F6F25"/>
    <w:rsid w:val="003F78BF"/>
    <w:rsid w:val="00403D91"/>
    <w:rsid w:val="00414E8F"/>
    <w:rsid w:val="00417953"/>
    <w:rsid w:val="00427047"/>
    <w:rsid w:val="004305DF"/>
    <w:rsid w:val="0045119E"/>
    <w:rsid w:val="00454DF2"/>
    <w:rsid w:val="004572FF"/>
    <w:rsid w:val="00464F0B"/>
    <w:rsid w:val="00466897"/>
    <w:rsid w:val="004673B0"/>
    <w:rsid w:val="00493E82"/>
    <w:rsid w:val="0049410E"/>
    <w:rsid w:val="004941A4"/>
    <w:rsid w:val="004B4FB7"/>
    <w:rsid w:val="004C2E5D"/>
    <w:rsid w:val="004C64C8"/>
    <w:rsid w:val="00504D9D"/>
    <w:rsid w:val="00506614"/>
    <w:rsid w:val="0052300A"/>
    <w:rsid w:val="005322F7"/>
    <w:rsid w:val="00536B66"/>
    <w:rsid w:val="0055253B"/>
    <w:rsid w:val="00557392"/>
    <w:rsid w:val="00564D05"/>
    <w:rsid w:val="00565C5C"/>
    <w:rsid w:val="00575536"/>
    <w:rsid w:val="00587E4A"/>
    <w:rsid w:val="0059740E"/>
    <w:rsid w:val="005A7352"/>
    <w:rsid w:val="005B2C56"/>
    <w:rsid w:val="005B7083"/>
    <w:rsid w:val="005C2C4C"/>
    <w:rsid w:val="005C6183"/>
    <w:rsid w:val="005D7BB0"/>
    <w:rsid w:val="005E6F03"/>
    <w:rsid w:val="005F7866"/>
    <w:rsid w:val="006002F2"/>
    <w:rsid w:val="00615525"/>
    <w:rsid w:val="00616618"/>
    <w:rsid w:val="006205B6"/>
    <w:rsid w:val="006233F4"/>
    <w:rsid w:val="00627023"/>
    <w:rsid w:val="00633B1E"/>
    <w:rsid w:val="006346AE"/>
    <w:rsid w:val="00636843"/>
    <w:rsid w:val="00640BBA"/>
    <w:rsid w:val="00652544"/>
    <w:rsid w:val="0066395E"/>
    <w:rsid w:val="00663A86"/>
    <w:rsid w:val="00673BA0"/>
    <w:rsid w:val="006802C5"/>
    <w:rsid w:val="0068040F"/>
    <w:rsid w:val="00695941"/>
    <w:rsid w:val="00696F8E"/>
    <w:rsid w:val="006A3A84"/>
    <w:rsid w:val="006A4F54"/>
    <w:rsid w:val="006A5778"/>
    <w:rsid w:val="006A7688"/>
    <w:rsid w:val="006B0CC2"/>
    <w:rsid w:val="006C1679"/>
    <w:rsid w:val="006C6FF0"/>
    <w:rsid w:val="006D1B23"/>
    <w:rsid w:val="006D6044"/>
    <w:rsid w:val="006E7666"/>
    <w:rsid w:val="006F05CC"/>
    <w:rsid w:val="006F39C3"/>
    <w:rsid w:val="00707E12"/>
    <w:rsid w:val="0071054B"/>
    <w:rsid w:val="007110AA"/>
    <w:rsid w:val="0071410D"/>
    <w:rsid w:val="00715150"/>
    <w:rsid w:val="0072144B"/>
    <w:rsid w:val="007228FC"/>
    <w:rsid w:val="00723A16"/>
    <w:rsid w:val="0072485C"/>
    <w:rsid w:val="0072533F"/>
    <w:rsid w:val="00727533"/>
    <w:rsid w:val="00747348"/>
    <w:rsid w:val="007517B4"/>
    <w:rsid w:val="00752371"/>
    <w:rsid w:val="00754CFD"/>
    <w:rsid w:val="007562AA"/>
    <w:rsid w:val="00757309"/>
    <w:rsid w:val="00760F39"/>
    <w:rsid w:val="00761A37"/>
    <w:rsid w:val="007757F9"/>
    <w:rsid w:val="007864C6"/>
    <w:rsid w:val="0079201F"/>
    <w:rsid w:val="00793F00"/>
    <w:rsid w:val="007941F6"/>
    <w:rsid w:val="007B5463"/>
    <w:rsid w:val="007D1B1F"/>
    <w:rsid w:val="007D46B3"/>
    <w:rsid w:val="007E070F"/>
    <w:rsid w:val="007E34EB"/>
    <w:rsid w:val="007E5A38"/>
    <w:rsid w:val="0080234A"/>
    <w:rsid w:val="00816EF3"/>
    <w:rsid w:val="00824E49"/>
    <w:rsid w:val="00837507"/>
    <w:rsid w:val="00846E38"/>
    <w:rsid w:val="008568C0"/>
    <w:rsid w:val="00857E4A"/>
    <w:rsid w:val="008608E2"/>
    <w:rsid w:val="00860A62"/>
    <w:rsid w:val="00864846"/>
    <w:rsid w:val="00872FC1"/>
    <w:rsid w:val="00873E46"/>
    <w:rsid w:val="00881EC0"/>
    <w:rsid w:val="00881FB8"/>
    <w:rsid w:val="00883852"/>
    <w:rsid w:val="00883A40"/>
    <w:rsid w:val="0089137D"/>
    <w:rsid w:val="008A6218"/>
    <w:rsid w:val="008B3896"/>
    <w:rsid w:val="008B563D"/>
    <w:rsid w:val="008C2C5A"/>
    <w:rsid w:val="008C49D0"/>
    <w:rsid w:val="008E6B29"/>
    <w:rsid w:val="008F6847"/>
    <w:rsid w:val="0090006B"/>
    <w:rsid w:val="00902B9E"/>
    <w:rsid w:val="00917B03"/>
    <w:rsid w:val="00926C60"/>
    <w:rsid w:val="00927240"/>
    <w:rsid w:val="00930B05"/>
    <w:rsid w:val="00951FDE"/>
    <w:rsid w:val="0095668C"/>
    <w:rsid w:val="0096179A"/>
    <w:rsid w:val="00961A73"/>
    <w:rsid w:val="009718C6"/>
    <w:rsid w:val="00972C69"/>
    <w:rsid w:val="009740C8"/>
    <w:rsid w:val="0098151C"/>
    <w:rsid w:val="009A269F"/>
    <w:rsid w:val="009A44E0"/>
    <w:rsid w:val="009A78F0"/>
    <w:rsid w:val="009B02BA"/>
    <w:rsid w:val="009B7F0B"/>
    <w:rsid w:val="009C32CC"/>
    <w:rsid w:val="009C5DA3"/>
    <w:rsid w:val="009D2DB2"/>
    <w:rsid w:val="009D4B15"/>
    <w:rsid w:val="009D50D4"/>
    <w:rsid w:val="009E0831"/>
    <w:rsid w:val="009F62C3"/>
    <w:rsid w:val="009F634B"/>
    <w:rsid w:val="009F6C11"/>
    <w:rsid w:val="00A128D7"/>
    <w:rsid w:val="00A137DC"/>
    <w:rsid w:val="00A13FF6"/>
    <w:rsid w:val="00A21916"/>
    <w:rsid w:val="00A223CC"/>
    <w:rsid w:val="00A27263"/>
    <w:rsid w:val="00A37C08"/>
    <w:rsid w:val="00A44767"/>
    <w:rsid w:val="00A459F1"/>
    <w:rsid w:val="00A51B92"/>
    <w:rsid w:val="00A52C57"/>
    <w:rsid w:val="00A57FF8"/>
    <w:rsid w:val="00A607AB"/>
    <w:rsid w:val="00A6245D"/>
    <w:rsid w:val="00A6290A"/>
    <w:rsid w:val="00A64B50"/>
    <w:rsid w:val="00A650F2"/>
    <w:rsid w:val="00A7184D"/>
    <w:rsid w:val="00A7725E"/>
    <w:rsid w:val="00A82743"/>
    <w:rsid w:val="00A86E17"/>
    <w:rsid w:val="00A94E61"/>
    <w:rsid w:val="00AA2D75"/>
    <w:rsid w:val="00AA5DDF"/>
    <w:rsid w:val="00AB24D4"/>
    <w:rsid w:val="00AB62EF"/>
    <w:rsid w:val="00AB6BA7"/>
    <w:rsid w:val="00AC226C"/>
    <w:rsid w:val="00AD3615"/>
    <w:rsid w:val="00AD5252"/>
    <w:rsid w:val="00AD7B5F"/>
    <w:rsid w:val="00AE0F1B"/>
    <w:rsid w:val="00AE2F36"/>
    <w:rsid w:val="00AE3981"/>
    <w:rsid w:val="00AE46DC"/>
    <w:rsid w:val="00AF00ED"/>
    <w:rsid w:val="00AF3A7B"/>
    <w:rsid w:val="00AF652F"/>
    <w:rsid w:val="00B053CC"/>
    <w:rsid w:val="00B06321"/>
    <w:rsid w:val="00B122B1"/>
    <w:rsid w:val="00B132DA"/>
    <w:rsid w:val="00B16EB3"/>
    <w:rsid w:val="00B27CFB"/>
    <w:rsid w:val="00B345A9"/>
    <w:rsid w:val="00B37C02"/>
    <w:rsid w:val="00B52849"/>
    <w:rsid w:val="00B566C0"/>
    <w:rsid w:val="00B57C6A"/>
    <w:rsid w:val="00B70567"/>
    <w:rsid w:val="00B80558"/>
    <w:rsid w:val="00B81E20"/>
    <w:rsid w:val="00B82514"/>
    <w:rsid w:val="00B82E04"/>
    <w:rsid w:val="00B84C5B"/>
    <w:rsid w:val="00B84E21"/>
    <w:rsid w:val="00B97AA7"/>
    <w:rsid w:val="00BD6923"/>
    <w:rsid w:val="00BE14B5"/>
    <w:rsid w:val="00C00C3D"/>
    <w:rsid w:val="00C12A6A"/>
    <w:rsid w:val="00C20FD8"/>
    <w:rsid w:val="00C21591"/>
    <w:rsid w:val="00C23E98"/>
    <w:rsid w:val="00C26002"/>
    <w:rsid w:val="00C277FA"/>
    <w:rsid w:val="00C31CA5"/>
    <w:rsid w:val="00C428C4"/>
    <w:rsid w:val="00C6643F"/>
    <w:rsid w:val="00C66C6D"/>
    <w:rsid w:val="00C73846"/>
    <w:rsid w:val="00C73875"/>
    <w:rsid w:val="00C754CC"/>
    <w:rsid w:val="00C7791F"/>
    <w:rsid w:val="00C86A30"/>
    <w:rsid w:val="00C96A26"/>
    <w:rsid w:val="00CA5207"/>
    <w:rsid w:val="00CA5BDA"/>
    <w:rsid w:val="00CB4DA9"/>
    <w:rsid w:val="00CC7B2E"/>
    <w:rsid w:val="00CE39E2"/>
    <w:rsid w:val="00CF082F"/>
    <w:rsid w:val="00CF2EED"/>
    <w:rsid w:val="00D04C28"/>
    <w:rsid w:val="00D07E8D"/>
    <w:rsid w:val="00D4389F"/>
    <w:rsid w:val="00D50CD7"/>
    <w:rsid w:val="00D522C4"/>
    <w:rsid w:val="00D57344"/>
    <w:rsid w:val="00D57C21"/>
    <w:rsid w:val="00D60186"/>
    <w:rsid w:val="00D64E9C"/>
    <w:rsid w:val="00D73F4E"/>
    <w:rsid w:val="00D81FF7"/>
    <w:rsid w:val="00D877FB"/>
    <w:rsid w:val="00D95128"/>
    <w:rsid w:val="00D9541D"/>
    <w:rsid w:val="00DA1CF7"/>
    <w:rsid w:val="00DA68FB"/>
    <w:rsid w:val="00DB0748"/>
    <w:rsid w:val="00DB2895"/>
    <w:rsid w:val="00DC0BD3"/>
    <w:rsid w:val="00DC0D92"/>
    <w:rsid w:val="00DC41CC"/>
    <w:rsid w:val="00DD0F84"/>
    <w:rsid w:val="00DD3A4C"/>
    <w:rsid w:val="00DE0EAD"/>
    <w:rsid w:val="00DE215D"/>
    <w:rsid w:val="00DF2003"/>
    <w:rsid w:val="00DF2E40"/>
    <w:rsid w:val="00DF4C47"/>
    <w:rsid w:val="00E03D93"/>
    <w:rsid w:val="00E06408"/>
    <w:rsid w:val="00E1170D"/>
    <w:rsid w:val="00E20AFE"/>
    <w:rsid w:val="00E21ACB"/>
    <w:rsid w:val="00E2299A"/>
    <w:rsid w:val="00E24202"/>
    <w:rsid w:val="00E27857"/>
    <w:rsid w:val="00E34019"/>
    <w:rsid w:val="00E50C3D"/>
    <w:rsid w:val="00E65B84"/>
    <w:rsid w:val="00E75047"/>
    <w:rsid w:val="00E77D17"/>
    <w:rsid w:val="00E9246F"/>
    <w:rsid w:val="00E9378D"/>
    <w:rsid w:val="00E97398"/>
    <w:rsid w:val="00EB0963"/>
    <w:rsid w:val="00EB112E"/>
    <w:rsid w:val="00EB3FC3"/>
    <w:rsid w:val="00EC02E7"/>
    <w:rsid w:val="00ED2E84"/>
    <w:rsid w:val="00ED53DB"/>
    <w:rsid w:val="00EE19AB"/>
    <w:rsid w:val="00EF563B"/>
    <w:rsid w:val="00EF7FBC"/>
    <w:rsid w:val="00F0031C"/>
    <w:rsid w:val="00F1052F"/>
    <w:rsid w:val="00F26250"/>
    <w:rsid w:val="00F26767"/>
    <w:rsid w:val="00F3180D"/>
    <w:rsid w:val="00F3219D"/>
    <w:rsid w:val="00F32866"/>
    <w:rsid w:val="00F337B1"/>
    <w:rsid w:val="00F34F35"/>
    <w:rsid w:val="00F50C9F"/>
    <w:rsid w:val="00F54DF5"/>
    <w:rsid w:val="00F64AA6"/>
    <w:rsid w:val="00F65CFD"/>
    <w:rsid w:val="00F706AD"/>
    <w:rsid w:val="00F71C63"/>
    <w:rsid w:val="00F71D86"/>
    <w:rsid w:val="00F7518B"/>
    <w:rsid w:val="00F764B4"/>
    <w:rsid w:val="00F85B28"/>
    <w:rsid w:val="00F85C69"/>
    <w:rsid w:val="00F910D4"/>
    <w:rsid w:val="00F96259"/>
    <w:rsid w:val="00FA1A14"/>
    <w:rsid w:val="00FA37A5"/>
    <w:rsid w:val="00FA77AA"/>
    <w:rsid w:val="00FB01F4"/>
    <w:rsid w:val="00FC10C5"/>
    <w:rsid w:val="00FD546E"/>
    <w:rsid w:val="00FD7FF3"/>
    <w:rsid w:val="00FE700C"/>
    <w:rsid w:val="00FE7E82"/>
    <w:rsid w:val="00FF1A39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1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7D17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1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418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418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418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C4185"/>
    <w:pPr>
      <w:ind w:firstLine="0"/>
      <w:jc w:val="left"/>
    </w:pPr>
  </w:style>
  <w:style w:type="table" w:styleId="a7">
    <w:name w:val="Table Grid"/>
    <w:basedOn w:val="a1"/>
    <w:uiPriority w:val="59"/>
    <w:rsid w:val="003C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6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FD7F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7FF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169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696F8E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2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5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77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2"/>
    <w:basedOn w:val="a1"/>
    <w:next w:val="a7"/>
    <w:uiPriority w:val="59"/>
    <w:rsid w:val="00E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1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7D17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1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418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418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418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C4185"/>
    <w:pPr>
      <w:ind w:firstLine="0"/>
      <w:jc w:val="left"/>
    </w:pPr>
  </w:style>
  <w:style w:type="table" w:styleId="a7">
    <w:name w:val="Table Grid"/>
    <w:basedOn w:val="a1"/>
    <w:uiPriority w:val="59"/>
    <w:rsid w:val="003C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6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FD7F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7FF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169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696F8E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2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5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77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2"/>
    <w:basedOn w:val="a1"/>
    <w:next w:val="a7"/>
    <w:uiPriority w:val="59"/>
    <w:rsid w:val="00E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AF63-16EE-454C-90A1-54B603CA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Anna Shcherbinina</cp:lastModifiedBy>
  <cp:revision>4</cp:revision>
  <cp:lastPrinted>2022-07-29T13:50:00Z</cp:lastPrinted>
  <dcterms:created xsi:type="dcterms:W3CDTF">2022-08-31T12:04:00Z</dcterms:created>
  <dcterms:modified xsi:type="dcterms:W3CDTF">2022-08-31T12:12:00Z</dcterms:modified>
</cp:coreProperties>
</file>